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0"/>
        <w:rPr>
          <w:b/>
        </w:rPr>
      </w:pPr>
      <w:r>
        <w:rPr>
          <w:b/>
        </w:rPr>
        <w:t>ỦY BAN NHÂN DÂN TP. HCM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CỘNG HOÀ XÃ HỘI CHỦ NGHĨA VIỆT NAM</w:t>
      </w:r>
    </w:p>
    <w:p>
      <w:pPr>
        <w:rPr>
          <w:b/>
          <w:u w:val="single"/>
        </w:rPr>
      </w:pPr>
      <w:r>
        <w:rPr>
          <w:b/>
          <w:bCs/>
        </w:rPr>
        <w:t>TRƯỜNG CĐ LÝ TỰ TRỌNG TP. 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Độclập – Tự do – Hạnhphúc</w:t>
      </w:r>
    </w:p>
    <w:p>
      <w:pPr>
        <w:rPr>
          <w:b/>
        </w:rPr>
      </w:pPr>
      <w:r>
        <w:rPr>
          <w:b/>
        </w:rPr>
        <w:t xml:space="preserve">                             ******* 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*******</w:t>
      </w:r>
    </w:p>
    <w:p>
      <w:pPr>
        <w:pStyle w:val="2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LỊCH GIẢNG DẠY HỌC KỲ</w:t>
      </w:r>
    </w:p>
    <w:p>
      <w:pPr>
        <w:rPr>
          <w:b/>
          <w:sz w:val="26"/>
          <w:szCs w:val="26"/>
        </w:rPr>
      </w:pPr>
      <w:r>
        <w:rPr>
          <w:sz w:val="26"/>
          <w:szCs w:val="26"/>
        </w:rPr>
        <w:t>Họ và tên GiáoViên :</w:t>
      </w:r>
      <w:r>
        <w:rPr>
          <w:b/>
          <w:sz w:val="26"/>
          <w:szCs w:val="26"/>
        </w:rPr>
        <w:t xml:space="preserve"> TRẦN HỒNG THẢO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Dạy môn : </w:t>
      </w:r>
      <w:r>
        <w:rPr>
          <w:b/>
          <w:bCs/>
          <w:sz w:val="26"/>
          <w:szCs w:val="26"/>
          <w:lang w:val="en-US"/>
        </w:rPr>
        <w:t>TIN HỌC ỨNG DỤNG NGÀNH MAY</w:t>
      </w:r>
    </w:p>
    <w:p>
      <w:pPr>
        <w:rPr>
          <w:b/>
          <w:i/>
          <w:sz w:val="26"/>
          <w:szCs w:val="26"/>
        </w:rPr>
      </w:pPr>
      <w:r>
        <w:rPr>
          <w:sz w:val="26"/>
          <w:szCs w:val="26"/>
        </w:rPr>
        <w:t xml:space="preserve">Lớp dạy: </w:t>
      </w:r>
      <w:r>
        <w:rPr>
          <w:b/>
          <w:sz w:val="26"/>
          <w:szCs w:val="26"/>
        </w:rPr>
        <w:t>1</w:t>
      </w:r>
      <w:r>
        <w:rPr>
          <w:b/>
          <w:sz w:val="26"/>
          <w:szCs w:val="26"/>
          <w:lang w:val="en-US"/>
        </w:rPr>
        <w:t>8</w:t>
      </w:r>
      <w:r>
        <w:rPr>
          <w:b/>
          <w:sz w:val="26"/>
          <w:szCs w:val="26"/>
        </w:rPr>
        <w:t>C1-CNM</w:t>
      </w:r>
      <w:r>
        <w:rPr>
          <w:b/>
          <w:sz w:val="26"/>
          <w:szCs w:val="26"/>
          <w:lang w:val="en-US"/>
        </w:rPr>
        <w:t>2</w:t>
      </w:r>
    </w:p>
    <w:p>
      <w:pPr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Học kỳ :    </w:t>
      </w:r>
      <w:r>
        <w:rPr>
          <w:b/>
          <w:sz w:val="26"/>
          <w:szCs w:val="26"/>
        </w:rPr>
        <w:t xml:space="preserve">II </w:t>
      </w:r>
      <w:r>
        <w:rPr>
          <w:sz w:val="26"/>
          <w:szCs w:val="26"/>
        </w:rPr>
        <w:t xml:space="preserve">                      Năm học : 201</w:t>
      </w:r>
      <w:r>
        <w:rPr>
          <w:sz w:val="26"/>
          <w:szCs w:val="26"/>
          <w:lang w:val="en-US"/>
        </w:rPr>
        <w:t>8</w:t>
      </w:r>
      <w:r>
        <w:rPr>
          <w:sz w:val="26"/>
          <w:szCs w:val="26"/>
        </w:rPr>
        <w:t>– 201</w:t>
      </w:r>
      <w:r>
        <w:rPr>
          <w:sz w:val="26"/>
          <w:szCs w:val="26"/>
          <w:lang w:val="en-US"/>
        </w:rPr>
        <w:t>9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+ Khối lượng giảng dạy trong học kỳ: Số tiết thực hành :. 0 tiết. /. . . .       Số tiết lý thuyết :</w:t>
      </w:r>
      <w:r>
        <w:rPr>
          <w:sz w:val="26"/>
          <w:szCs w:val="26"/>
          <w:lang w:val="en-US"/>
        </w:rPr>
        <w:t>3</w:t>
      </w:r>
      <w:r>
        <w:rPr>
          <w:sz w:val="26"/>
          <w:szCs w:val="26"/>
        </w:rPr>
        <w:t>0 tiết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+ Khối lượngcòn lại của chương trình: Số tiết thực hành : . . 0    . /. . . .    Số tiết lý thuyết :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Chú ý :Nếu dạy nhiều lớp giống nhau, về nội dung và tiến độ giảng dạy thì ghi chung lịch.</w:t>
      </w:r>
    </w:p>
    <w:tbl>
      <w:tblPr>
        <w:tblStyle w:val="6"/>
        <w:tblW w:w="14317" w:type="dxa"/>
        <w:jc w:val="center"/>
        <w:tblInd w:w="108" w:type="dxa"/>
        <w:tblBorders>
          <w:top w:val="single" w:color="000000" w:themeColor="text1" w:sz="18" w:space="0"/>
          <w:left w:val="single" w:color="000000" w:themeColor="text1" w:sz="18" w:space="0"/>
          <w:bottom w:val="single" w:color="000000" w:themeColor="text1" w:sz="18" w:space="0"/>
          <w:right w:val="single" w:color="000000" w:themeColor="text1" w:sz="18" w:space="0"/>
          <w:insideH w:val="single" w:color="000000" w:themeColor="text1" w:sz="18" w:space="0"/>
          <w:insideV w:val="single" w:color="000000" w:themeColor="text1" w:sz="1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5"/>
        <w:gridCol w:w="2835"/>
        <w:gridCol w:w="1418"/>
        <w:gridCol w:w="1417"/>
        <w:gridCol w:w="7412"/>
      </w:tblGrid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 Tuần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trong HK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Từ ngày , tháng . . .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Đến ngày , tháng . . .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thực hành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lý thuyết</w:t>
            </w:r>
          </w:p>
        </w:tc>
        <w:tc>
          <w:tcPr>
            <w:tcW w:w="741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TÊN CHƯƠNG ĐỀ MỤC NỘI DUNG GIẢNG DẠY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</w:t>
            </w:r>
            <w:r>
              <w:rPr>
                <w:b/>
                <w:bCs/>
                <w:sz w:val="24"/>
                <w:szCs w:val="24"/>
              </w:rPr>
              <w:t>Phải ghi đầy đủ, cụ thể theo đúng chương trình hiện hành)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5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2835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→ </w:t>
            </w:r>
            <w:r>
              <w:rPr>
                <w:sz w:val="24"/>
                <w:szCs w:val="24"/>
                <w:lang w:val="en-US"/>
              </w:rPr>
              <w:t>16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412" w:type="dxa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Bài mở đầu</w:t>
            </w:r>
          </w:p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Chương</w:t>
            </w:r>
            <w:r>
              <w:rPr>
                <w:sz w:val="24"/>
                <w:szCs w:val="24"/>
                <w:lang w:val="en-US"/>
              </w:rPr>
              <w:t xml:space="preserve"> 1: Tổng quan về coreldraw </w:t>
            </w:r>
          </w:p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Chương</w:t>
            </w:r>
            <w:r>
              <w:rPr>
                <w:sz w:val="24"/>
                <w:szCs w:val="24"/>
                <w:lang w:val="en-US"/>
              </w:rPr>
              <w:t xml:space="preserve"> 2: Vẽ đối tượng hình dạng đóng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5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2835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→ </w:t>
            </w:r>
            <w:r>
              <w:rPr>
                <w:sz w:val="24"/>
                <w:szCs w:val="24"/>
                <w:lang w:val="en-US"/>
              </w:rPr>
              <w:t>23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412" w:type="dxa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Chương 3: Vẽ đối tượng là đường nét</w:t>
            </w:r>
          </w:p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Chương </w:t>
            </w:r>
            <w:r>
              <w:rPr>
                <w:sz w:val="24"/>
                <w:szCs w:val="24"/>
                <w:lang w:val="en-US"/>
              </w:rPr>
              <w:t>4: Các công cụ biến đổi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5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2835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→ </w:t>
            </w:r>
            <w:r>
              <w:rPr>
                <w:sz w:val="24"/>
                <w:szCs w:val="24"/>
                <w:lang w:val="en-US"/>
              </w:rPr>
              <w:t>30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vAlign w:val="top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412" w:type="dxa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Chương 5: Ứng dung Coreldraw thiết kế hình vẽ mô tả phẳng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5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2835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01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→ </w:t>
            </w:r>
            <w:r>
              <w:rPr>
                <w:sz w:val="24"/>
                <w:szCs w:val="24"/>
                <w:lang w:val="en-US"/>
              </w:rPr>
              <w:t>06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vAlign w:val="top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412" w:type="dxa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Chương </w:t>
            </w:r>
            <w:r>
              <w:rPr>
                <w:sz w:val="24"/>
                <w:szCs w:val="24"/>
                <w:lang w:val="en-US"/>
              </w:rPr>
              <w:t>6: Quản lí đối tượng</w:t>
            </w:r>
          </w:p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Chương 7: Làm việc với văn bản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5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2835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08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→ </w:t>
            </w:r>
            <w:r>
              <w:rPr>
                <w:sz w:val="24"/>
                <w:szCs w:val="24"/>
                <w:lang w:val="en-US"/>
              </w:rPr>
              <w:t>13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vAlign w:val="top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bookmarkStart w:id="0" w:name="_GoBack"/>
            <w:bookmarkEnd w:id="0"/>
          </w:p>
        </w:tc>
        <w:tc>
          <w:tcPr>
            <w:tcW w:w="7412" w:type="dxa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Chương 7: Làm việc với văn bản</w:t>
            </w:r>
          </w:p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Chương 8: Ứng dụng Coreldraw thiết kế chi tiết sản phẩm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5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2835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→ </w:t>
            </w:r>
            <w:r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vAlign w:val="top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412" w:type="dxa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Chương 8: Ứng dụng Coreldraw thiết kế chi tiết sản phẩm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5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2835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→ </w:t>
            </w:r>
            <w:r>
              <w:rPr>
                <w:sz w:val="24"/>
                <w:szCs w:val="24"/>
                <w:lang w:val="en-US"/>
              </w:rPr>
              <w:t>27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vAlign w:val="top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412" w:type="dxa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Chương 9: Màu sắc đối tượng và đường viền</w:t>
            </w:r>
          </w:p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Chương 10: Các hiệu ứng đặc biệt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  <w:jc w:val="center"/>
        </w:trPr>
        <w:tc>
          <w:tcPr>
            <w:tcW w:w="1235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2835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→ </w:t>
            </w:r>
            <w:r>
              <w:rPr>
                <w:sz w:val="24"/>
                <w:szCs w:val="24"/>
                <w:lang w:val="en-US"/>
              </w:rPr>
              <w:t>04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vAlign w:val="top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412" w:type="dxa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Chương 10: Các hiệu ứng đặc biệt</w:t>
            </w:r>
          </w:p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Chương 11: Ứng dung Coreldraw phủ trang phục lên phom người mẫu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1235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2835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06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→ </w:t>
            </w:r>
            <w:r>
              <w:rPr>
                <w:sz w:val="24"/>
                <w:szCs w:val="24"/>
                <w:lang w:val="en-US"/>
              </w:rPr>
              <w:t>11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vAlign w:val="top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412" w:type="dxa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Chương 11: Ứng dung Coreldraw phủ trang phục lên phom người mẫu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Chương </w:t>
            </w:r>
            <w:r>
              <w:rPr>
                <w:sz w:val="24"/>
                <w:szCs w:val="24"/>
                <w:lang w:val="en-US"/>
              </w:rPr>
              <w:t>12: Ứng dụng Coreldraw thiết kế logo sản phẩm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5" w:type="dxa"/>
            <w:vAlign w:val="center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2835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→ </w:t>
            </w:r>
            <w:r>
              <w:rPr>
                <w:sz w:val="24"/>
                <w:szCs w:val="24"/>
                <w:lang w:val="en-US"/>
              </w:rPr>
              <w:t>18</w:t>
            </w:r>
            <w:r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vAlign w:val="top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top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7412" w:type="dxa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Chương </w:t>
            </w:r>
            <w:r>
              <w:rPr>
                <w:sz w:val="24"/>
                <w:szCs w:val="24"/>
                <w:lang w:val="en-US"/>
              </w:rPr>
              <w:t>12: Ứng dụng Coreldraw thiết kế logo sản phẩm</w:t>
            </w:r>
          </w:p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Ôn tập kiểm tra</w:t>
            </w:r>
          </w:p>
        </w:tc>
      </w:tr>
    </w:tbl>
    <w:p>
      <w:pPr>
        <w:ind w:left="9360" w:firstLine="720"/>
        <w:rPr>
          <w:b/>
        </w:rPr>
      </w:pPr>
      <w:r>
        <w:t>TP.HCM Ngày     tháng    năm 201</w:t>
      </w:r>
      <w:r>
        <w:rPr>
          <w:lang w:val="en-US"/>
        </w:rPr>
        <w:t>9</w:t>
      </w:r>
      <w:r>
        <w:rPr>
          <w:b/>
        </w:rPr>
        <w:tab/>
      </w:r>
    </w:p>
    <w:p>
      <w:pPr>
        <w:rPr>
          <w:b/>
        </w:rPr>
      </w:pPr>
      <w:r>
        <w:rPr>
          <w:b/>
        </w:rPr>
        <w:t>TRƯỞNG 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TỔ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GIẢNG VIÊN</w:t>
      </w:r>
    </w:p>
    <w:p>
      <w:pPr>
        <w:ind w:left="113" w:hanging="473"/>
      </w:pPr>
      <w:r>
        <w:tab/>
      </w:r>
      <w:r>
        <w:tab/>
      </w:r>
      <w:r>
        <w:tab/>
      </w:r>
      <w:r>
        <w:tab/>
      </w:r>
      <w:r>
        <w:tab/>
      </w:r>
    </w:p>
    <w:p>
      <w:pPr>
        <w:ind w:left="113" w:hanging="473"/>
      </w:pPr>
    </w:p>
    <w:p>
      <w:pPr>
        <w:ind w:left="113" w:hanging="473"/>
      </w:pPr>
    </w:p>
    <w:p>
      <w:pPr>
        <w:ind w:left="113" w:hanging="113"/>
      </w:pPr>
      <w:r>
        <w:t>T</w:t>
      </w:r>
      <w:r>
        <w:rPr>
          <w:bCs/>
          <w:iCs/>
        </w:rPr>
        <w:t xml:space="preserve">rương Việt Khánh Trang                                                                                                             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 xml:space="preserve">          </w:t>
      </w:r>
      <w:r>
        <w:rPr>
          <w:bCs/>
          <w:iCs/>
        </w:rPr>
        <w:tab/>
      </w:r>
      <w:r>
        <w:rPr>
          <w:bCs/>
          <w:iCs/>
        </w:rPr>
        <w:t xml:space="preserve">         Trần Hồng Thảo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</w:p>
    <w:p/>
    <w:p/>
    <w:sectPr>
      <w:pgSz w:w="15840" w:h="12240" w:orient="landscape"/>
      <w:pgMar w:top="720" w:right="720" w:bottom="144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VNI-Times">
    <w:altName w:val="Segoe Print"/>
    <w:panose1 w:val="00000000000000000000"/>
    <w:charset w:val="00"/>
    <w:family w:val="auto"/>
    <w:pitch w:val="default"/>
    <w:sig w:usb0="00000000" w:usb1="00000000" w:usb2="00000000" w:usb3="00000000" w:csb0="00000013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characterSpacingControl w:val="doNotCompress"/>
  <w:compat>
    <w:compatSetting w:name="compatibilityMode" w:uri="http://schemas.microsoft.com/office/word" w:val="12"/>
  </w:compat>
  <w:rsids>
    <w:rsidRoot w:val="00CF201D"/>
    <w:rsid w:val="0003677D"/>
    <w:rsid w:val="0005572E"/>
    <w:rsid w:val="00082146"/>
    <w:rsid w:val="001155DB"/>
    <w:rsid w:val="0017341D"/>
    <w:rsid w:val="001769B5"/>
    <w:rsid w:val="00183D35"/>
    <w:rsid w:val="00226E6A"/>
    <w:rsid w:val="0025612A"/>
    <w:rsid w:val="002960ED"/>
    <w:rsid w:val="002B39A3"/>
    <w:rsid w:val="00380AD9"/>
    <w:rsid w:val="00397A38"/>
    <w:rsid w:val="003C31BE"/>
    <w:rsid w:val="003C6634"/>
    <w:rsid w:val="0040350F"/>
    <w:rsid w:val="00484BAF"/>
    <w:rsid w:val="00491A92"/>
    <w:rsid w:val="00492430"/>
    <w:rsid w:val="004B1DD8"/>
    <w:rsid w:val="004C7FDE"/>
    <w:rsid w:val="00572B59"/>
    <w:rsid w:val="005922BE"/>
    <w:rsid w:val="005B7F0D"/>
    <w:rsid w:val="005F6563"/>
    <w:rsid w:val="00612D81"/>
    <w:rsid w:val="00614B85"/>
    <w:rsid w:val="006230BD"/>
    <w:rsid w:val="00642990"/>
    <w:rsid w:val="00682118"/>
    <w:rsid w:val="006B41E6"/>
    <w:rsid w:val="006F7738"/>
    <w:rsid w:val="00730E03"/>
    <w:rsid w:val="00744C81"/>
    <w:rsid w:val="007C3E85"/>
    <w:rsid w:val="007F266F"/>
    <w:rsid w:val="00801CF8"/>
    <w:rsid w:val="00805A97"/>
    <w:rsid w:val="008226E5"/>
    <w:rsid w:val="00876001"/>
    <w:rsid w:val="008A3AF3"/>
    <w:rsid w:val="008D682F"/>
    <w:rsid w:val="009A1385"/>
    <w:rsid w:val="009A43EE"/>
    <w:rsid w:val="009C7785"/>
    <w:rsid w:val="00A1357E"/>
    <w:rsid w:val="00A16441"/>
    <w:rsid w:val="00A848A4"/>
    <w:rsid w:val="00AD6801"/>
    <w:rsid w:val="00B01E24"/>
    <w:rsid w:val="00B14130"/>
    <w:rsid w:val="00B51593"/>
    <w:rsid w:val="00B57809"/>
    <w:rsid w:val="00B600B1"/>
    <w:rsid w:val="00B87C6C"/>
    <w:rsid w:val="00B90672"/>
    <w:rsid w:val="00C0236E"/>
    <w:rsid w:val="00C325C9"/>
    <w:rsid w:val="00C46523"/>
    <w:rsid w:val="00C72765"/>
    <w:rsid w:val="00CF201D"/>
    <w:rsid w:val="00D62526"/>
    <w:rsid w:val="00E251C4"/>
    <w:rsid w:val="00EB7192"/>
    <w:rsid w:val="00ED306B"/>
    <w:rsid w:val="00F112FC"/>
    <w:rsid w:val="00F27B4C"/>
    <w:rsid w:val="00F35098"/>
    <w:rsid w:val="00F418BC"/>
    <w:rsid w:val="00F64FC3"/>
    <w:rsid w:val="00F73D2E"/>
    <w:rsid w:val="00FF4843"/>
    <w:rsid w:val="06F42DE4"/>
    <w:rsid w:val="2BDA4AC1"/>
    <w:rsid w:val="2DAB448D"/>
    <w:rsid w:val="2E1643F0"/>
    <w:rsid w:val="38156579"/>
    <w:rsid w:val="39812D95"/>
    <w:rsid w:val="602D72F7"/>
    <w:rsid w:val="7E270AA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8"/>
    <w:semiHidden/>
    <w:unhideWhenUsed/>
    <w:uiPriority w:val="99"/>
    <w:rPr>
      <w:rFonts w:ascii="Tahoma" w:hAnsi="Tahoma" w:cs="Tahoma"/>
      <w:sz w:val="16"/>
      <w:szCs w:val="16"/>
    </w:rPr>
  </w:style>
  <w:style w:type="table" w:styleId="6">
    <w:name w:val="Table Grid"/>
    <w:basedOn w:val="5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Heading 1 Char"/>
    <w:basedOn w:val="4"/>
    <w:link w:val="2"/>
    <w:uiPriority w:val="0"/>
    <w:rPr>
      <w:rFonts w:ascii="VNI-Times" w:hAnsi="VNI-Times" w:eastAsia="Times New Roman" w:cs="Times New Roman"/>
      <w:sz w:val="44"/>
      <w:szCs w:val="24"/>
    </w:rPr>
  </w:style>
  <w:style w:type="character" w:customStyle="1" w:styleId="8">
    <w:name w:val="Balloon Text Char"/>
    <w:basedOn w:val="4"/>
    <w:link w:val="3"/>
    <w:semiHidden/>
    <w:uiPriority w:val="99"/>
    <w:rPr>
      <w:rFonts w:ascii="Tahoma" w:hAnsi="Tahoma" w:eastAsia="Times New Roman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339</Words>
  <Characters>1934</Characters>
  <Lines>16</Lines>
  <Paragraphs>4</Paragraphs>
  <TotalTime>1</TotalTime>
  <ScaleCrop>false</ScaleCrop>
  <LinksUpToDate>false</LinksUpToDate>
  <CharactersWithSpaces>2269</CharactersWithSpaces>
  <Application>WPS Office_10.2.0.7635_F1E327BC-269C-435d-A152-05C5408002CA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2017-10-04T23:51:00Z</dcterms:created>
  <dc:creator>Lenovo</dc:creator>
  <cp:lastModifiedBy>Hp</cp:lastModifiedBy>
  <dcterms:modified xsi:type="dcterms:W3CDTF">2019-02-22T06:11:31Z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1033-10.2.0.7635</vt:lpwstr>
  </property>
</Properties>
</file>